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B16" w:rsidRPr="00FF0DC0" w:rsidRDefault="00F20B16" w:rsidP="00F20B1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proofErr w:type="spellStart"/>
      <w:r w:rsidRPr="00FF0DC0">
        <w:rPr>
          <w:rFonts w:asciiTheme="majorBidi" w:hAnsiTheme="majorBidi" w:cstheme="majorBidi"/>
          <w:b/>
          <w:bCs/>
        </w:rPr>
        <w:t>Infortec</w:t>
      </w:r>
      <w:proofErr w:type="spellEnd"/>
      <w:r w:rsidRPr="00FF0DC0">
        <w:rPr>
          <w:rFonts w:asciiTheme="majorBidi" w:hAnsiTheme="majorBidi" w:cstheme="majorBidi"/>
          <w:b/>
          <w:bCs/>
        </w:rPr>
        <w:t xml:space="preserve"> International Technologies (University Division)</w:t>
      </w:r>
    </w:p>
    <w:p w:rsidR="00F20B16" w:rsidRPr="00FF0DC0" w:rsidRDefault="00F20B16" w:rsidP="00F20B1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bookmarkStart w:id="0" w:name="_GoBack"/>
      <w:proofErr w:type="spellStart"/>
      <w:r w:rsidRPr="00FF0DC0">
        <w:rPr>
          <w:rFonts w:asciiTheme="majorBidi" w:hAnsiTheme="majorBidi" w:cstheme="majorBidi"/>
          <w:b/>
          <w:bCs/>
        </w:rPr>
        <w:t>Internationalisation</w:t>
      </w:r>
      <w:proofErr w:type="spellEnd"/>
      <w:r w:rsidRPr="00FF0DC0">
        <w:rPr>
          <w:rFonts w:asciiTheme="majorBidi" w:hAnsiTheme="majorBidi" w:cstheme="majorBidi"/>
          <w:b/>
          <w:bCs/>
        </w:rPr>
        <w:t xml:space="preserve"> and Global Partnerships Policy</w:t>
      </w:r>
    </w:p>
    <w:bookmarkEnd w:id="0"/>
    <w:p w:rsidR="00F20B16" w:rsidRPr="00FF0DC0" w:rsidRDefault="00F20B16" w:rsidP="00F20B16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F20B16" w:rsidRPr="00FF0DC0" w:rsidRDefault="00F20B16" w:rsidP="00F20B16">
      <w:p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  <w:b/>
          <w:bCs/>
        </w:rPr>
        <w:t xml:space="preserve">Policy Number: </w:t>
      </w:r>
      <w:proofErr w:type="spellStart"/>
      <w:r w:rsidRPr="00FF0DC0">
        <w:rPr>
          <w:rFonts w:asciiTheme="majorBidi" w:hAnsiTheme="majorBidi" w:cstheme="majorBidi"/>
        </w:rPr>
        <w:t>Infortec</w:t>
      </w:r>
      <w:proofErr w:type="spellEnd"/>
      <w:r w:rsidRPr="00FF0DC0">
        <w:rPr>
          <w:rFonts w:asciiTheme="majorBidi" w:hAnsiTheme="majorBidi" w:cstheme="majorBidi"/>
        </w:rPr>
        <w:t>/IQAC/P/029/11/25</w:t>
      </w:r>
    </w:p>
    <w:p w:rsidR="00F20B16" w:rsidRPr="00FF0DC0" w:rsidRDefault="00F20B16" w:rsidP="00F20B1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F0DC0">
        <w:rPr>
          <w:rFonts w:asciiTheme="majorBidi" w:hAnsiTheme="majorBidi" w:cstheme="majorBidi"/>
          <w:b/>
          <w:bCs/>
        </w:rPr>
        <w:t>Document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5"/>
        <w:gridCol w:w="1358"/>
        <w:gridCol w:w="3304"/>
        <w:gridCol w:w="1718"/>
        <w:gridCol w:w="1641"/>
      </w:tblGrid>
      <w:tr w:rsidR="00F20B16" w:rsidRPr="00FF0DC0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F20B16" w:rsidRPr="00FF0DC0" w:rsidRDefault="00F20B16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F0DC0">
              <w:rPr>
                <w:rFonts w:asciiTheme="majorBidi" w:hAnsiTheme="majorBidi" w:cstheme="majorBidi"/>
                <w:b/>
                <w:bCs/>
              </w:rPr>
              <w:t>Version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F20B16" w:rsidRPr="00FF0DC0" w:rsidRDefault="00F20B16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F0DC0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F20B16" w:rsidRPr="00FF0DC0" w:rsidRDefault="00F20B16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F0DC0">
              <w:rPr>
                <w:rFonts w:asciiTheme="majorBidi" w:hAnsiTheme="majorBidi" w:cstheme="majorBidi"/>
                <w:b/>
                <w:bCs/>
              </w:rPr>
              <w:t>Prepared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F20B16" w:rsidRPr="00FF0DC0" w:rsidRDefault="00F20B16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F0DC0">
              <w:rPr>
                <w:rFonts w:asciiTheme="majorBidi" w:hAnsiTheme="majorBidi" w:cstheme="majorBidi"/>
                <w:b/>
                <w:bCs/>
              </w:rPr>
              <w:t>Approved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F20B16" w:rsidRPr="00FF0DC0" w:rsidRDefault="00F20B16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F0DC0">
              <w:rPr>
                <w:rFonts w:asciiTheme="majorBidi" w:hAnsiTheme="majorBidi" w:cstheme="majorBidi"/>
                <w:b/>
                <w:bCs/>
              </w:rPr>
              <w:t>Next Review</w:t>
            </w:r>
          </w:p>
        </w:tc>
      </w:tr>
      <w:tr w:rsidR="00F20B16" w:rsidRPr="00FF0DC0" w:rsidTr="00D55684">
        <w:tc>
          <w:tcPr>
            <w:tcW w:w="0" w:type="auto"/>
            <w:hideMark/>
          </w:tcPr>
          <w:p w:rsidR="00F20B16" w:rsidRPr="00FF0DC0" w:rsidRDefault="00F20B16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F0DC0">
              <w:rPr>
                <w:rFonts w:asciiTheme="majorBidi" w:hAnsiTheme="majorBidi" w:cstheme="majorBidi"/>
              </w:rPr>
              <w:t>1.0</w:t>
            </w:r>
          </w:p>
        </w:tc>
        <w:tc>
          <w:tcPr>
            <w:tcW w:w="0" w:type="auto"/>
            <w:hideMark/>
          </w:tcPr>
          <w:p w:rsidR="00F20B16" w:rsidRPr="00FF0DC0" w:rsidRDefault="00F20B16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F0DC0">
              <w:rPr>
                <w:rFonts w:asciiTheme="majorBidi" w:hAnsiTheme="majorBidi" w:cstheme="majorBidi"/>
              </w:rPr>
              <w:t>[Month Year]</w:t>
            </w:r>
          </w:p>
        </w:tc>
        <w:tc>
          <w:tcPr>
            <w:tcW w:w="0" w:type="auto"/>
            <w:hideMark/>
          </w:tcPr>
          <w:p w:rsidR="00F20B16" w:rsidRPr="00FF0DC0" w:rsidRDefault="00F20B16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F0DC0">
              <w:rPr>
                <w:rFonts w:asciiTheme="majorBidi" w:hAnsiTheme="majorBidi" w:cstheme="majorBidi"/>
              </w:rPr>
              <w:t>Internal Quality Assurance Cell (IQAC)</w:t>
            </w:r>
          </w:p>
        </w:tc>
        <w:tc>
          <w:tcPr>
            <w:tcW w:w="0" w:type="auto"/>
            <w:hideMark/>
          </w:tcPr>
          <w:p w:rsidR="00F20B16" w:rsidRPr="00FF0DC0" w:rsidRDefault="00F20B16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F0DC0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0" w:type="auto"/>
            <w:hideMark/>
          </w:tcPr>
          <w:p w:rsidR="00F20B16" w:rsidRPr="00FF0DC0" w:rsidRDefault="00F20B16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F0DC0">
              <w:rPr>
                <w:rFonts w:asciiTheme="majorBidi" w:hAnsiTheme="majorBidi" w:cstheme="majorBidi"/>
              </w:rPr>
              <w:t>[Month Year + 3]</w:t>
            </w:r>
          </w:p>
        </w:tc>
      </w:tr>
    </w:tbl>
    <w:p w:rsidR="00F20B16" w:rsidRPr="00FF0DC0" w:rsidRDefault="00F20B16" w:rsidP="00F20B16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F20B16" w:rsidRPr="00FF0DC0" w:rsidRDefault="00F20B16" w:rsidP="00F20B1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F0DC0">
        <w:rPr>
          <w:rFonts w:asciiTheme="majorBidi" w:hAnsiTheme="majorBidi" w:cstheme="majorBidi"/>
          <w:b/>
          <w:bCs/>
        </w:rPr>
        <w:t>1. Preamble</w:t>
      </w:r>
    </w:p>
    <w:p w:rsidR="00F20B16" w:rsidRPr="00FF0DC0" w:rsidRDefault="00F20B16" w:rsidP="00F20B16">
      <w:p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 xml:space="preserve">Higher education institutions operate in a rapidly </w:t>
      </w:r>
      <w:proofErr w:type="spellStart"/>
      <w:r w:rsidRPr="00FF0DC0">
        <w:rPr>
          <w:rFonts w:asciiTheme="majorBidi" w:hAnsiTheme="majorBidi" w:cstheme="majorBidi"/>
        </w:rPr>
        <w:t>globalising</w:t>
      </w:r>
      <w:proofErr w:type="spellEnd"/>
      <w:r w:rsidRPr="00FF0DC0">
        <w:rPr>
          <w:rFonts w:asciiTheme="majorBidi" w:hAnsiTheme="majorBidi" w:cstheme="majorBidi"/>
        </w:rPr>
        <w:t xml:space="preserve"> world where international collaboration enhances academic quality, innovation, cultural understanding, and student employability.</w:t>
      </w:r>
      <w:r w:rsidRPr="00FF0DC0">
        <w:rPr>
          <w:rFonts w:asciiTheme="majorBidi" w:hAnsiTheme="majorBidi" w:cstheme="majorBidi"/>
        </w:rPr>
        <w:br/>
      </w:r>
      <w:proofErr w:type="spellStart"/>
      <w:r w:rsidRPr="00FF0DC0">
        <w:rPr>
          <w:rFonts w:asciiTheme="majorBidi" w:hAnsiTheme="majorBidi" w:cstheme="majorBidi"/>
        </w:rPr>
        <w:t>Infortec</w:t>
      </w:r>
      <w:proofErr w:type="spellEnd"/>
      <w:r w:rsidRPr="00FF0DC0">
        <w:rPr>
          <w:rFonts w:asciiTheme="majorBidi" w:hAnsiTheme="majorBidi" w:cstheme="majorBidi"/>
        </w:rPr>
        <w:t xml:space="preserve"> International Technologies (University Division) recognizes the value of global partnerships, cross-border learning opportunities, academic mobility, and multicultural exchange.</w:t>
      </w:r>
    </w:p>
    <w:p w:rsidR="00F20B16" w:rsidRPr="00FF0DC0" w:rsidRDefault="00F20B16" w:rsidP="00F20B16">
      <w:p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 xml:space="preserve">This policy establishes the framework for responsible, strategic, and sustainable </w:t>
      </w:r>
      <w:proofErr w:type="spellStart"/>
      <w:r w:rsidRPr="00FF0DC0">
        <w:rPr>
          <w:rFonts w:asciiTheme="majorBidi" w:hAnsiTheme="majorBidi" w:cstheme="majorBidi"/>
        </w:rPr>
        <w:t>internationalisation</w:t>
      </w:r>
      <w:proofErr w:type="spellEnd"/>
      <w:r w:rsidRPr="00FF0DC0">
        <w:rPr>
          <w:rFonts w:asciiTheme="majorBidi" w:hAnsiTheme="majorBidi" w:cstheme="majorBidi"/>
        </w:rPr>
        <w:t>, in alignment with QAAC standards, national higher education priorities, and international guidelines for cross-border education.</w:t>
      </w:r>
    </w:p>
    <w:p w:rsidR="00F20B16" w:rsidRPr="00FF0DC0" w:rsidRDefault="00F20B16" w:rsidP="00F20B16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F20B16" w:rsidRPr="00FF0DC0" w:rsidRDefault="00F20B16" w:rsidP="00F20B1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F0DC0">
        <w:rPr>
          <w:rFonts w:asciiTheme="majorBidi" w:hAnsiTheme="majorBidi" w:cstheme="majorBidi"/>
          <w:b/>
          <w:bCs/>
        </w:rPr>
        <w:t>2. Policy Statement</w:t>
      </w:r>
    </w:p>
    <w:p w:rsidR="00F20B16" w:rsidRDefault="00F20B16" w:rsidP="00F20B16">
      <w:p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 xml:space="preserve">The University Division is committed to promoting </w:t>
      </w:r>
      <w:proofErr w:type="spellStart"/>
      <w:r w:rsidRPr="00FF0DC0">
        <w:rPr>
          <w:rFonts w:asciiTheme="majorBidi" w:hAnsiTheme="majorBidi" w:cstheme="majorBidi"/>
        </w:rPr>
        <w:t>internationalisation</w:t>
      </w:r>
      <w:proofErr w:type="spellEnd"/>
      <w:r w:rsidRPr="00FF0DC0">
        <w:rPr>
          <w:rFonts w:asciiTheme="majorBidi" w:hAnsiTheme="majorBidi" w:cstheme="majorBidi"/>
        </w:rPr>
        <w:t xml:space="preserve"> across its academic, research, and administrative functions.</w:t>
      </w:r>
    </w:p>
    <w:p w:rsidR="00F20B16" w:rsidRPr="00FF0DC0" w:rsidRDefault="00F20B16" w:rsidP="00F20B16">
      <w:p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Partnerships must be ethical, mutually beneficial, academically sound, and aligned with strategic priorities.</w:t>
      </w:r>
    </w:p>
    <w:p w:rsidR="00F20B16" w:rsidRPr="00FF0DC0" w:rsidRDefault="00F20B16" w:rsidP="00F20B16">
      <w:pPr>
        <w:spacing w:after="0" w:line="360" w:lineRule="auto"/>
        <w:jc w:val="both"/>
        <w:rPr>
          <w:rFonts w:asciiTheme="majorBidi" w:hAnsiTheme="majorBidi" w:cstheme="majorBidi"/>
        </w:rPr>
      </w:pPr>
      <w:proofErr w:type="spellStart"/>
      <w:r w:rsidRPr="00FF0DC0">
        <w:rPr>
          <w:rFonts w:asciiTheme="majorBidi" w:hAnsiTheme="majorBidi" w:cstheme="majorBidi"/>
        </w:rPr>
        <w:t>Internationalisation</w:t>
      </w:r>
      <w:proofErr w:type="spellEnd"/>
      <w:r w:rsidRPr="00FF0DC0">
        <w:rPr>
          <w:rFonts w:asciiTheme="majorBidi" w:hAnsiTheme="majorBidi" w:cstheme="majorBidi"/>
        </w:rPr>
        <w:t xml:space="preserve"> will be integrated into curriculum design, research collaborations, mobility </w:t>
      </w:r>
      <w:proofErr w:type="spellStart"/>
      <w:r w:rsidRPr="00FF0DC0">
        <w:rPr>
          <w:rFonts w:asciiTheme="majorBidi" w:hAnsiTheme="majorBidi" w:cstheme="majorBidi"/>
        </w:rPr>
        <w:t>programmes</w:t>
      </w:r>
      <w:proofErr w:type="spellEnd"/>
      <w:r w:rsidRPr="00FF0DC0">
        <w:rPr>
          <w:rFonts w:asciiTheme="majorBidi" w:hAnsiTheme="majorBidi" w:cstheme="majorBidi"/>
        </w:rPr>
        <w:t>, staff development, and global community engagement.</w:t>
      </w:r>
    </w:p>
    <w:p w:rsidR="00F20B16" w:rsidRDefault="00F20B16" w:rsidP="00F20B16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F20B16" w:rsidRDefault="00F20B16" w:rsidP="00F20B16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F20B16" w:rsidRDefault="00F20B16" w:rsidP="00F20B16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F20B16" w:rsidRPr="00FF0DC0" w:rsidRDefault="00F20B16" w:rsidP="00F20B16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F20B16" w:rsidRPr="00FF0DC0" w:rsidRDefault="00F20B16" w:rsidP="00F20B1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F0DC0">
        <w:rPr>
          <w:rFonts w:asciiTheme="majorBidi" w:hAnsiTheme="majorBidi" w:cstheme="majorBidi"/>
          <w:b/>
          <w:bCs/>
        </w:rPr>
        <w:t>3. Objectives</w:t>
      </w:r>
    </w:p>
    <w:p w:rsidR="00F20B16" w:rsidRPr="00FF0DC0" w:rsidRDefault="00F20B16" w:rsidP="00F20B16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lastRenderedPageBreak/>
        <w:t xml:space="preserve">To develop meaningful partnerships with reputable foreign universities, industries, research </w:t>
      </w:r>
      <w:proofErr w:type="spellStart"/>
      <w:r w:rsidRPr="00FF0DC0">
        <w:rPr>
          <w:rFonts w:asciiTheme="majorBidi" w:hAnsiTheme="majorBidi" w:cstheme="majorBidi"/>
        </w:rPr>
        <w:t>centres</w:t>
      </w:r>
      <w:proofErr w:type="spellEnd"/>
      <w:r w:rsidRPr="00FF0DC0">
        <w:rPr>
          <w:rFonts w:asciiTheme="majorBidi" w:hAnsiTheme="majorBidi" w:cstheme="majorBidi"/>
        </w:rPr>
        <w:t xml:space="preserve">, and global </w:t>
      </w:r>
      <w:proofErr w:type="spellStart"/>
      <w:r w:rsidRPr="00FF0DC0">
        <w:rPr>
          <w:rFonts w:asciiTheme="majorBidi" w:hAnsiTheme="majorBidi" w:cstheme="majorBidi"/>
        </w:rPr>
        <w:t>organisations</w:t>
      </w:r>
      <w:proofErr w:type="spellEnd"/>
      <w:r w:rsidRPr="00FF0DC0">
        <w:rPr>
          <w:rFonts w:asciiTheme="majorBidi" w:hAnsiTheme="majorBidi" w:cstheme="majorBidi"/>
        </w:rPr>
        <w:t>.</w:t>
      </w:r>
    </w:p>
    <w:p w:rsidR="00F20B16" w:rsidRPr="00FF0DC0" w:rsidRDefault="00F20B16" w:rsidP="00F20B16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To enhance academic quality through global exposure, knowledge exchange, and collaborative teaching.</w:t>
      </w:r>
    </w:p>
    <w:p w:rsidR="00F20B16" w:rsidRPr="00FF0DC0" w:rsidRDefault="00F20B16" w:rsidP="00F20B16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To promote international mobility for students and staff.</w:t>
      </w:r>
    </w:p>
    <w:p w:rsidR="00F20B16" w:rsidRPr="00FF0DC0" w:rsidRDefault="00F20B16" w:rsidP="00F20B16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To increase participation in international research, conferences, and innovation networks.</w:t>
      </w:r>
    </w:p>
    <w:p w:rsidR="00F20B16" w:rsidRPr="00FF0DC0" w:rsidRDefault="00F20B16" w:rsidP="00F20B16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To attract international students and foster a multicultural campus environment.</w:t>
      </w:r>
    </w:p>
    <w:p w:rsidR="00F20B16" w:rsidRPr="00FF0DC0" w:rsidRDefault="00F20B16" w:rsidP="00F20B16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To ensure compliance with international higher education standards and cross-border education regulations.</w:t>
      </w:r>
    </w:p>
    <w:p w:rsidR="00F20B16" w:rsidRPr="00FF0DC0" w:rsidRDefault="00F20B16" w:rsidP="00F20B16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To strengthen the global reputation and ranking of the University Division.</w:t>
      </w:r>
    </w:p>
    <w:p w:rsidR="00F20B16" w:rsidRPr="00FF0DC0" w:rsidRDefault="00F20B16" w:rsidP="00F20B16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F20B16" w:rsidRPr="00FF0DC0" w:rsidRDefault="00F20B16" w:rsidP="00F20B1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F0DC0">
        <w:rPr>
          <w:rFonts w:asciiTheme="majorBidi" w:hAnsiTheme="majorBidi" w:cstheme="majorBidi"/>
          <w:b/>
          <w:bCs/>
        </w:rPr>
        <w:t>4. Scope and Applicability</w:t>
      </w:r>
    </w:p>
    <w:p w:rsidR="00F20B16" w:rsidRPr="00FF0DC0" w:rsidRDefault="00F20B16" w:rsidP="00F20B16">
      <w:p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This policy applies to:</w:t>
      </w:r>
    </w:p>
    <w:p w:rsidR="00F20B16" w:rsidRPr="00FF0DC0" w:rsidRDefault="00F20B16" w:rsidP="00F20B16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 xml:space="preserve">All faculties, departments, and academic </w:t>
      </w:r>
      <w:proofErr w:type="spellStart"/>
      <w:r w:rsidRPr="00FF0DC0">
        <w:rPr>
          <w:rFonts w:asciiTheme="majorBidi" w:hAnsiTheme="majorBidi" w:cstheme="majorBidi"/>
        </w:rPr>
        <w:t>programmes</w:t>
      </w:r>
      <w:proofErr w:type="spellEnd"/>
      <w:r w:rsidRPr="00FF0DC0">
        <w:rPr>
          <w:rFonts w:asciiTheme="majorBidi" w:hAnsiTheme="majorBidi" w:cstheme="majorBidi"/>
        </w:rPr>
        <w:t>;</w:t>
      </w:r>
    </w:p>
    <w:p w:rsidR="00F20B16" w:rsidRPr="00FF0DC0" w:rsidRDefault="00F20B16" w:rsidP="00F20B16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Students, academic staff, and administrative staff;</w:t>
      </w:r>
    </w:p>
    <w:p w:rsidR="00F20B16" w:rsidRPr="00FF0DC0" w:rsidRDefault="00F20B16" w:rsidP="00F20B16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 xml:space="preserve">All inbound and outbound mobility </w:t>
      </w:r>
      <w:proofErr w:type="spellStart"/>
      <w:r w:rsidRPr="00FF0DC0">
        <w:rPr>
          <w:rFonts w:asciiTheme="majorBidi" w:hAnsiTheme="majorBidi" w:cstheme="majorBidi"/>
        </w:rPr>
        <w:t>programmes</w:t>
      </w:r>
      <w:proofErr w:type="spellEnd"/>
      <w:r w:rsidRPr="00FF0DC0">
        <w:rPr>
          <w:rFonts w:asciiTheme="majorBidi" w:hAnsiTheme="majorBidi" w:cstheme="majorBidi"/>
        </w:rPr>
        <w:t>;</w:t>
      </w:r>
    </w:p>
    <w:p w:rsidR="00F20B16" w:rsidRPr="00FF0DC0" w:rsidRDefault="00F20B16" w:rsidP="00F20B16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 xml:space="preserve">Joint degrees, twinning </w:t>
      </w:r>
      <w:proofErr w:type="spellStart"/>
      <w:r w:rsidRPr="00FF0DC0">
        <w:rPr>
          <w:rFonts w:asciiTheme="majorBidi" w:hAnsiTheme="majorBidi" w:cstheme="majorBidi"/>
        </w:rPr>
        <w:t>programmes</w:t>
      </w:r>
      <w:proofErr w:type="spellEnd"/>
      <w:r w:rsidRPr="00FF0DC0">
        <w:rPr>
          <w:rFonts w:asciiTheme="majorBidi" w:hAnsiTheme="majorBidi" w:cstheme="majorBidi"/>
        </w:rPr>
        <w:t>, and collaborative delivery models;</w:t>
      </w:r>
    </w:p>
    <w:p w:rsidR="00F20B16" w:rsidRPr="00FF0DC0" w:rsidRDefault="00F20B16" w:rsidP="00F20B16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International research and consultancy partnerships;</w:t>
      </w:r>
    </w:p>
    <w:p w:rsidR="00F20B16" w:rsidRPr="00FF0DC0" w:rsidRDefault="00F20B16" w:rsidP="00F20B16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 xml:space="preserve">All foreign institutions, agencies, and </w:t>
      </w:r>
      <w:proofErr w:type="spellStart"/>
      <w:r w:rsidRPr="00FF0DC0">
        <w:rPr>
          <w:rFonts w:asciiTheme="majorBidi" w:hAnsiTheme="majorBidi" w:cstheme="majorBidi"/>
        </w:rPr>
        <w:t>organisations</w:t>
      </w:r>
      <w:proofErr w:type="spellEnd"/>
      <w:r w:rsidRPr="00FF0DC0">
        <w:rPr>
          <w:rFonts w:asciiTheme="majorBidi" w:hAnsiTheme="majorBidi" w:cstheme="majorBidi"/>
        </w:rPr>
        <w:t xml:space="preserve"> engaged with the University Division.</w:t>
      </w:r>
    </w:p>
    <w:p w:rsidR="00F20B16" w:rsidRPr="00FF0DC0" w:rsidRDefault="00F20B16" w:rsidP="00F20B16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F20B16" w:rsidRPr="00FF0DC0" w:rsidRDefault="00F20B16" w:rsidP="00F20B1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F0DC0">
        <w:rPr>
          <w:rFonts w:asciiTheme="majorBidi" w:hAnsiTheme="majorBidi" w:cstheme="majorBidi"/>
          <w:b/>
          <w:bCs/>
        </w:rPr>
        <w:t>5. Guiding Principles</w:t>
      </w:r>
    </w:p>
    <w:p w:rsidR="00F20B16" w:rsidRPr="00FF0DC0" w:rsidRDefault="00F20B16" w:rsidP="00F20B16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Mutual Benefit – Partnerships must serve the interests of both parties.</w:t>
      </w:r>
    </w:p>
    <w:p w:rsidR="00F20B16" w:rsidRPr="00FF0DC0" w:rsidRDefault="00F20B16" w:rsidP="00F20B16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 xml:space="preserve">Quality Assurance – All </w:t>
      </w:r>
      <w:proofErr w:type="spellStart"/>
      <w:r w:rsidRPr="00FF0DC0">
        <w:rPr>
          <w:rFonts w:asciiTheme="majorBidi" w:hAnsiTheme="majorBidi" w:cstheme="majorBidi"/>
        </w:rPr>
        <w:t>programmes</w:t>
      </w:r>
      <w:proofErr w:type="spellEnd"/>
      <w:r w:rsidRPr="00FF0DC0">
        <w:rPr>
          <w:rFonts w:asciiTheme="majorBidi" w:hAnsiTheme="majorBidi" w:cstheme="majorBidi"/>
        </w:rPr>
        <w:t xml:space="preserve"> comply with QAAC, SLQF, and institutional standards.</w:t>
      </w:r>
    </w:p>
    <w:p w:rsidR="00F20B16" w:rsidRPr="00FF0DC0" w:rsidRDefault="00F20B16" w:rsidP="00F20B16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Ethics and Integrity – No partnerships with institutions violating academic or ethical norms.</w:t>
      </w:r>
    </w:p>
    <w:p w:rsidR="00F20B16" w:rsidRPr="00FF0DC0" w:rsidRDefault="00F20B16" w:rsidP="00F20B16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Inclusivity – Opportunities accessible to all students and staff without discrimination.</w:t>
      </w:r>
    </w:p>
    <w:p w:rsidR="00F20B16" w:rsidRPr="00FF0DC0" w:rsidRDefault="00F20B16" w:rsidP="00F20B16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Academic Freedom – Free exchange of knowledge and ideas protected.</w:t>
      </w:r>
    </w:p>
    <w:p w:rsidR="00F20B16" w:rsidRPr="00FF0DC0" w:rsidRDefault="00F20B16" w:rsidP="00F20B16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Compliance – Alignment with national laws and international guidelines.</w:t>
      </w:r>
    </w:p>
    <w:p w:rsidR="00F20B16" w:rsidRPr="00FF0DC0" w:rsidRDefault="00F20B16" w:rsidP="00F20B16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Sustainability – Long-term impact, resource efficiency, and strategic importance prioritized.</w:t>
      </w:r>
    </w:p>
    <w:p w:rsidR="00F20B16" w:rsidRPr="00FF0DC0" w:rsidRDefault="00F20B16" w:rsidP="00F20B16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F20B16" w:rsidRPr="00FF0DC0" w:rsidRDefault="00F20B16" w:rsidP="00F20B1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F0DC0">
        <w:rPr>
          <w:rFonts w:asciiTheme="majorBidi" w:hAnsiTheme="majorBidi" w:cstheme="majorBidi"/>
          <w:b/>
          <w:bCs/>
        </w:rPr>
        <w:lastRenderedPageBreak/>
        <w:t>6. International Partnerships</w:t>
      </w:r>
    </w:p>
    <w:p w:rsidR="00F20B16" w:rsidRPr="00FF0DC0" w:rsidRDefault="00F20B16" w:rsidP="00F20B1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F0DC0">
        <w:rPr>
          <w:rFonts w:asciiTheme="majorBidi" w:hAnsiTheme="majorBidi" w:cstheme="majorBidi"/>
          <w:b/>
          <w:bCs/>
        </w:rPr>
        <w:t>6.1 Establishing Partnerships</w:t>
      </w:r>
    </w:p>
    <w:p w:rsidR="00F20B16" w:rsidRPr="00FF0DC0" w:rsidRDefault="00F20B16" w:rsidP="00F20B16">
      <w:p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Partnerships may include:</w:t>
      </w:r>
    </w:p>
    <w:p w:rsidR="00F20B16" w:rsidRPr="00FF0DC0" w:rsidRDefault="00F20B16" w:rsidP="00F20B16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Memoranda of Understanding (MoUs)</w:t>
      </w:r>
    </w:p>
    <w:p w:rsidR="00F20B16" w:rsidRPr="00FF0DC0" w:rsidRDefault="00F20B16" w:rsidP="00F20B16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Student exchange agreements</w:t>
      </w:r>
    </w:p>
    <w:p w:rsidR="00F20B16" w:rsidRPr="00FF0DC0" w:rsidRDefault="00F20B16" w:rsidP="00F20B16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 xml:space="preserve">Staff mobility </w:t>
      </w:r>
      <w:proofErr w:type="spellStart"/>
      <w:r w:rsidRPr="00FF0DC0">
        <w:rPr>
          <w:rFonts w:asciiTheme="majorBidi" w:hAnsiTheme="majorBidi" w:cstheme="majorBidi"/>
        </w:rPr>
        <w:t>programmes</w:t>
      </w:r>
      <w:proofErr w:type="spellEnd"/>
    </w:p>
    <w:p w:rsidR="00F20B16" w:rsidRPr="00FF0DC0" w:rsidRDefault="00F20B16" w:rsidP="00F20B16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Joint teaching or joint degree offerings</w:t>
      </w:r>
    </w:p>
    <w:p w:rsidR="00F20B16" w:rsidRPr="00FF0DC0" w:rsidRDefault="00F20B16" w:rsidP="00F20B16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Twinning/credit-transfer arrangements</w:t>
      </w:r>
    </w:p>
    <w:p w:rsidR="00F20B16" w:rsidRPr="00FF0DC0" w:rsidRDefault="00F20B16" w:rsidP="00F20B16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Joint research and innovation initiatives</w:t>
      </w:r>
    </w:p>
    <w:p w:rsidR="00F20B16" w:rsidRPr="00FF0DC0" w:rsidRDefault="00F20B16" w:rsidP="00F20B16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Internship and industry collaborations abroad</w:t>
      </w:r>
    </w:p>
    <w:p w:rsidR="00F20B16" w:rsidRPr="00FF0DC0" w:rsidRDefault="00F20B16" w:rsidP="00F20B1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F0DC0">
        <w:rPr>
          <w:rFonts w:asciiTheme="majorBidi" w:hAnsiTheme="majorBidi" w:cstheme="majorBidi"/>
          <w:b/>
          <w:bCs/>
        </w:rPr>
        <w:t>6.2 Approval Process</w:t>
      </w:r>
    </w:p>
    <w:p w:rsidR="00F20B16" w:rsidRPr="00FF0DC0" w:rsidRDefault="00F20B16" w:rsidP="00F20B16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Proposal initiated by faculty/department.</w:t>
      </w:r>
    </w:p>
    <w:p w:rsidR="00F20B16" w:rsidRPr="00FF0DC0" w:rsidRDefault="00F20B16" w:rsidP="00F20B16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Reviewed by CIRGE for quality and feasibility.</w:t>
      </w:r>
    </w:p>
    <w:p w:rsidR="00F20B16" w:rsidRPr="00FF0DC0" w:rsidRDefault="00F20B16" w:rsidP="00F20B16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Endorsed by Senate for academic compatibility.</w:t>
      </w:r>
    </w:p>
    <w:p w:rsidR="00F20B16" w:rsidRPr="00FF0DC0" w:rsidRDefault="00F20B16" w:rsidP="00F20B16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Final approval by Governing Board.</w:t>
      </w:r>
    </w:p>
    <w:p w:rsidR="00F20B16" w:rsidRPr="00FF0DC0" w:rsidRDefault="00F20B16" w:rsidP="00F20B1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F0DC0">
        <w:rPr>
          <w:rFonts w:asciiTheme="majorBidi" w:hAnsiTheme="majorBidi" w:cstheme="majorBidi"/>
          <w:b/>
          <w:bCs/>
        </w:rPr>
        <w:t>6.3 Partnership Monitoring</w:t>
      </w:r>
    </w:p>
    <w:p w:rsidR="00F20B16" w:rsidRPr="00FF0DC0" w:rsidRDefault="00F20B16" w:rsidP="00F20B16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Annual reports on partnership activity and outcomes.</w:t>
      </w:r>
    </w:p>
    <w:p w:rsidR="00F20B16" w:rsidRPr="00FF0DC0" w:rsidRDefault="00F20B16" w:rsidP="00F20B16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Periodic review for renewal, continuation, or termination.</w:t>
      </w:r>
    </w:p>
    <w:p w:rsidR="00F20B16" w:rsidRPr="00FF0DC0" w:rsidRDefault="00F20B16" w:rsidP="00F20B16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KPIs tracked (mobility numbers, publications, impact).</w:t>
      </w:r>
    </w:p>
    <w:p w:rsidR="00F20B16" w:rsidRPr="00FF0DC0" w:rsidRDefault="00F20B16" w:rsidP="00F20B16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F20B16" w:rsidRPr="00FF0DC0" w:rsidRDefault="00F20B16" w:rsidP="00F20B1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F0DC0">
        <w:rPr>
          <w:rFonts w:asciiTheme="majorBidi" w:hAnsiTheme="majorBidi" w:cstheme="majorBidi"/>
          <w:b/>
          <w:bCs/>
        </w:rPr>
        <w:t xml:space="preserve">7. International Mobility </w:t>
      </w:r>
      <w:proofErr w:type="spellStart"/>
      <w:r w:rsidRPr="00FF0DC0">
        <w:rPr>
          <w:rFonts w:asciiTheme="majorBidi" w:hAnsiTheme="majorBidi" w:cstheme="majorBidi"/>
          <w:b/>
          <w:bCs/>
        </w:rPr>
        <w:t>Programmes</w:t>
      </w:r>
      <w:proofErr w:type="spellEnd"/>
    </w:p>
    <w:p w:rsidR="00F20B16" w:rsidRPr="00FF0DC0" w:rsidRDefault="00F20B16" w:rsidP="00F20B1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F0DC0">
        <w:rPr>
          <w:rFonts w:asciiTheme="majorBidi" w:hAnsiTheme="majorBidi" w:cstheme="majorBidi"/>
          <w:b/>
          <w:bCs/>
        </w:rPr>
        <w:t>7.1 Student Mobility</w:t>
      </w:r>
    </w:p>
    <w:p w:rsidR="00F20B16" w:rsidRPr="00FF0DC0" w:rsidRDefault="00F20B16" w:rsidP="00F20B16">
      <w:p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Includes:</w:t>
      </w:r>
    </w:p>
    <w:p w:rsidR="00F20B16" w:rsidRPr="00FF0DC0" w:rsidRDefault="00F20B16" w:rsidP="00F20B16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Study abroad</w:t>
      </w:r>
    </w:p>
    <w:p w:rsidR="00F20B16" w:rsidRPr="00FF0DC0" w:rsidRDefault="00F20B16" w:rsidP="00F20B16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 xml:space="preserve">Exchange </w:t>
      </w:r>
      <w:proofErr w:type="spellStart"/>
      <w:r w:rsidRPr="00FF0DC0">
        <w:rPr>
          <w:rFonts w:asciiTheme="majorBidi" w:hAnsiTheme="majorBidi" w:cstheme="majorBidi"/>
        </w:rPr>
        <w:t>programmes</w:t>
      </w:r>
      <w:proofErr w:type="spellEnd"/>
    </w:p>
    <w:p w:rsidR="00F20B16" w:rsidRPr="00FF0DC0" w:rsidRDefault="00F20B16" w:rsidP="00F20B16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Internships abroad</w:t>
      </w:r>
    </w:p>
    <w:p w:rsidR="00F20B16" w:rsidRPr="00FF0DC0" w:rsidRDefault="00F20B16" w:rsidP="00F20B16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Short-term camps, competitions, and cultural immersion</w:t>
      </w:r>
    </w:p>
    <w:p w:rsidR="00F20B16" w:rsidRPr="00FF0DC0" w:rsidRDefault="00F20B16" w:rsidP="00F20B16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Erasmus-style or scholarship opportunities</w:t>
      </w:r>
    </w:p>
    <w:p w:rsidR="00F20B16" w:rsidRPr="00FF0DC0" w:rsidRDefault="00F20B16" w:rsidP="00F20B16">
      <w:p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Guidelines ensure:</w:t>
      </w:r>
    </w:p>
    <w:p w:rsidR="00F20B16" w:rsidRPr="00FF0DC0" w:rsidRDefault="00F20B16" w:rsidP="00F20B16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Academic recognition of credits</w:t>
      </w:r>
    </w:p>
    <w:p w:rsidR="00F20B16" w:rsidRPr="00FF0DC0" w:rsidRDefault="00F20B16" w:rsidP="00F20B16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Health and safety protections</w:t>
      </w:r>
    </w:p>
    <w:p w:rsidR="00F20B16" w:rsidRPr="00FF0DC0" w:rsidRDefault="00F20B16" w:rsidP="00F20B16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Orientation and pre-departure preparation</w:t>
      </w:r>
    </w:p>
    <w:p w:rsidR="00F20B16" w:rsidRPr="00FF0DC0" w:rsidRDefault="00F20B16" w:rsidP="00F20B1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F0DC0">
        <w:rPr>
          <w:rFonts w:asciiTheme="majorBidi" w:hAnsiTheme="majorBidi" w:cstheme="majorBidi"/>
          <w:b/>
          <w:bCs/>
        </w:rPr>
        <w:t>7.2 Staff Mobility</w:t>
      </w:r>
    </w:p>
    <w:p w:rsidR="00F20B16" w:rsidRPr="00FF0DC0" w:rsidRDefault="00F20B16" w:rsidP="00F20B16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Teaching/research exchanges</w:t>
      </w:r>
    </w:p>
    <w:p w:rsidR="00F20B16" w:rsidRPr="00FF0DC0" w:rsidRDefault="00F20B16" w:rsidP="00F20B16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lastRenderedPageBreak/>
        <w:t>Conference participation</w:t>
      </w:r>
    </w:p>
    <w:p w:rsidR="00F20B16" w:rsidRPr="00FF0DC0" w:rsidRDefault="00F20B16" w:rsidP="00F20B16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International training and capacity-building</w:t>
      </w:r>
    </w:p>
    <w:p w:rsidR="00F20B16" w:rsidRPr="00FF0DC0" w:rsidRDefault="00F20B16" w:rsidP="00F20B16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Visiting scholars and international faculty invitations</w:t>
      </w:r>
    </w:p>
    <w:p w:rsidR="00F20B16" w:rsidRPr="00FF0DC0" w:rsidRDefault="00F20B16" w:rsidP="00F20B16">
      <w:p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Mobility encouraged to:</w:t>
      </w:r>
    </w:p>
    <w:p w:rsidR="00F20B16" w:rsidRPr="00FF0DC0" w:rsidRDefault="00F20B16" w:rsidP="00F20B16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Enhance global expertise</w:t>
      </w:r>
    </w:p>
    <w:p w:rsidR="00F20B16" w:rsidRPr="00FF0DC0" w:rsidRDefault="00F20B16" w:rsidP="00F20B16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Build institutional networks</w:t>
      </w:r>
    </w:p>
    <w:p w:rsidR="00F20B16" w:rsidRPr="00FF0DC0" w:rsidRDefault="00F20B16" w:rsidP="00F20B16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Improve teaching quality and research output</w:t>
      </w:r>
    </w:p>
    <w:p w:rsidR="00F20B16" w:rsidRPr="00FF0DC0" w:rsidRDefault="00F20B16" w:rsidP="00F20B16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F20B16" w:rsidRPr="00FF0DC0" w:rsidRDefault="00F20B16" w:rsidP="00F20B1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F0DC0">
        <w:rPr>
          <w:rFonts w:asciiTheme="majorBidi" w:hAnsiTheme="majorBidi" w:cstheme="majorBidi"/>
          <w:b/>
          <w:bCs/>
        </w:rPr>
        <w:t>8. International Student Recruitment</w:t>
      </w:r>
    </w:p>
    <w:p w:rsidR="00F20B16" w:rsidRPr="00FF0DC0" w:rsidRDefault="00F20B16" w:rsidP="00F20B1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F0DC0">
        <w:rPr>
          <w:rFonts w:asciiTheme="majorBidi" w:hAnsiTheme="majorBidi" w:cstheme="majorBidi"/>
          <w:b/>
          <w:bCs/>
        </w:rPr>
        <w:t>8.1 Recruitment Strategy</w:t>
      </w:r>
    </w:p>
    <w:p w:rsidR="00F20B16" w:rsidRPr="00FF0DC0" w:rsidRDefault="00F20B16" w:rsidP="00F20B16">
      <w:p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The University Division aims to increase international student enrolment through:</w:t>
      </w:r>
    </w:p>
    <w:p w:rsidR="00F20B16" w:rsidRPr="00FF0DC0" w:rsidRDefault="00F20B16" w:rsidP="00F20B16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Partnerships with foreign agents and institutions</w:t>
      </w:r>
    </w:p>
    <w:p w:rsidR="00F20B16" w:rsidRPr="00FF0DC0" w:rsidRDefault="00F20B16" w:rsidP="00F20B16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Digital marketing and international education fairs</w:t>
      </w:r>
    </w:p>
    <w:p w:rsidR="00F20B16" w:rsidRPr="00FF0DC0" w:rsidRDefault="00F20B16" w:rsidP="00F20B16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Scholarships to attract high-performing international students</w:t>
      </w:r>
    </w:p>
    <w:p w:rsidR="00F20B16" w:rsidRPr="00FF0DC0" w:rsidRDefault="00F20B16" w:rsidP="00F20B1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F0DC0">
        <w:rPr>
          <w:rFonts w:asciiTheme="majorBidi" w:hAnsiTheme="majorBidi" w:cstheme="majorBidi"/>
          <w:b/>
          <w:bCs/>
        </w:rPr>
        <w:t>8.2 Support for International Students</w:t>
      </w:r>
    </w:p>
    <w:p w:rsidR="00F20B16" w:rsidRPr="00FF0DC0" w:rsidRDefault="00F20B16" w:rsidP="00F20B16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 xml:space="preserve">Orientation </w:t>
      </w:r>
      <w:proofErr w:type="spellStart"/>
      <w:r w:rsidRPr="00FF0DC0">
        <w:rPr>
          <w:rFonts w:asciiTheme="majorBidi" w:hAnsiTheme="majorBidi" w:cstheme="majorBidi"/>
        </w:rPr>
        <w:t>programmes</w:t>
      </w:r>
      <w:proofErr w:type="spellEnd"/>
    </w:p>
    <w:p w:rsidR="00F20B16" w:rsidRPr="00FF0DC0" w:rsidRDefault="00F20B16" w:rsidP="00F20B16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Visa, legal, and accommodation support</w:t>
      </w:r>
    </w:p>
    <w:p w:rsidR="00F20B16" w:rsidRPr="00FF0DC0" w:rsidRDefault="00F20B16" w:rsidP="00F20B16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Language assistance services</w:t>
      </w:r>
    </w:p>
    <w:p w:rsidR="00F20B16" w:rsidRPr="00FF0DC0" w:rsidRDefault="00F20B16" w:rsidP="00F20B16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Cultural integration activities</w:t>
      </w:r>
    </w:p>
    <w:p w:rsidR="00F20B16" w:rsidRPr="00FF0DC0" w:rsidRDefault="00F20B16" w:rsidP="00F20B16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Dedicated international student support staff</w:t>
      </w:r>
    </w:p>
    <w:p w:rsidR="00F20B16" w:rsidRDefault="00F20B16" w:rsidP="00F20B16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F20B16" w:rsidRDefault="00F20B16" w:rsidP="00F20B16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F20B16" w:rsidRDefault="00F20B16" w:rsidP="00F20B16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F20B16" w:rsidRPr="00FF0DC0" w:rsidRDefault="00F20B16" w:rsidP="00F20B16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F20B16" w:rsidRPr="00FF0DC0" w:rsidRDefault="00F20B16" w:rsidP="00F20B1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F0DC0">
        <w:rPr>
          <w:rFonts w:asciiTheme="majorBidi" w:hAnsiTheme="majorBidi" w:cstheme="majorBidi"/>
          <w:b/>
          <w:bCs/>
        </w:rPr>
        <w:t xml:space="preserve">9. Collaborative Academic </w:t>
      </w:r>
      <w:proofErr w:type="spellStart"/>
      <w:r w:rsidRPr="00FF0DC0">
        <w:rPr>
          <w:rFonts w:asciiTheme="majorBidi" w:hAnsiTheme="majorBidi" w:cstheme="majorBidi"/>
          <w:b/>
          <w:bCs/>
        </w:rPr>
        <w:t>Programmes</w:t>
      </w:r>
      <w:proofErr w:type="spellEnd"/>
    </w:p>
    <w:p w:rsidR="00F20B16" w:rsidRPr="00FF0DC0" w:rsidRDefault="00F20B16" w:rsidP="00F20B1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F0DC0">
        <w:rPr>
          <w:rFonts w:asciiTheme="majorBidi" w:hAnsiTheme="majorBidi" w:cstheme="majorBidi"/>
          <w:b/>
          <w:bCs/>
        </w:rPr>
        <w:t>9.1 Types of Collaborative Delivery</w:t>
      </w:r>
    </w:p>
    <w:p w:rsidR="00F20B16" w:rsidRPr="00FF0DC0" w:rsidRDefault="00F20B16" w:rsidP="00F20B16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 xml:space="preserve">Dual degree or joint degree </w:t>
      </w:r>
      <w:proofErr w:type="spellStart"/>
      <w:r w:rsidRPr="00FF0DC0">
        <w:rPr>
          <w:rFonts w:asciiTheme="majorBidi" w:hAnsiTheme="majorBidi" w:cstheme="majorBidi"/>
        </w:rPr>
        <w:t>programmes</w:t>
      </w:r>
      <w:proofErr w:type="spellEnd"/>
    </w:p>
    <w:p w:rsidR="00F20B16" w:rsidRPr="00FF0DC0" w:rsidRDefault="00F20B16" w:rsidP="00F20B16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 xml:space="preserve">Twinning or 2+2/3+1 </w:t>
      </w:r>
      <w:proofErr w:type="gramStart"/>
      <w:r w:rsidRPr="00FF0DC0">
        <w:rPr>
          <w:rFonts w:asciiTheme="majorBidi" w:hAnsiTheme="majorBidi" w:cstheme="majorBidi"/>
        </w:rPr>
        <w:t>models</w:t>
      </w:r>
      <w:proofErr w:type="gramEnd"/>
    </w:p>
    <w:p w:rsidR="00F20B16" w:rsidRPr="00FF0DC0" w:rsidRDefault="00F20B16" w:rsidP="00F20B16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Credit transfer agreements</w:t>
      </w:r>
    </w:p>
    <w:p w:rsidR="00F20B16" w:rsidRPr="00FF0DC0" w:rsidRDefault="00F20B16" w:rsidP="00F20B16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Joint research supervision</w:t>
      </w:r>
    </w:p>
    <w:p w:rsidR="00F20B16" w:rsidRPr="00FF0DC0" w:rsidRDefault="00F20B16" w:rsidP="00F20B16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International online/blended course offerings</w:t>
      </w:r>
    </w:p>
    <w:p w:rsidR="00F20B16" w:rsidRPr="00FF0DC0" w:rsidRDefault="00F20B16" w:rsidP="00F20B1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F0DC0">
        <w:rPr>
          <w:rFonts w:asciiTheme="majorBidi" w:hAnsiTheme="majorBidi" w:cstheme="majorBidi"/>
          <w:b/>
          <w:bCs/>
        </w:rPr>
        <w:t>9.2 Quality Assurance Requirements</w:t>
      </w:r>
    </w:p>
    <w:p w:rsidR="00F20B16" w:rsidRPr="00FF0DC0" w:rsidRDefault="00F20B16" w:rsidP="00F20B16">
      <w:p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 xml:space="preserve">All collaborative </w:t>
      </w:r>
      <w:proofErr w:type="spellStart"/>
      <w:r w:rsidRPr="00FF0DC0">
        <w:rPr>
          <w:rFonts w:asciiTheme="majorBidi" w:hAnsiTheme="majorBidi" w:cstheme="majorBidi"/>
        </w:rPr>
        <w:t>programmes</w:t>
      </w:r>
      <w:proofErr w:type="spellEnd"/>
      <w:r w:rsidRPr="00FF0DC0">
        <w:rPr>
          <w:rFonts w:asciiTheme="majorBidi" w:hAnsiTheme="majorBidi" w:cstheme="majorBidi"/>
        </w:rPr>
        <w:t>:</w:t>
      </w:r>
    </w:p>
    <w:p w:rsidR="00F20B16" w:rsidRPr="00FF0DC0" w:rsidRDefault="00F20B16" w:rsidP="00F20B16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Must meet SLQF criteria</w:t>
      </w:r>
    </w:p>
    <w:p w:rsidR="00F20B16" w:rsidRPr="00FF0DC0" w:rsidRDefault="00F20B16" w:rsidP="00F20B16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lastRenderedPageBreak/>
        <w:t>Require Senate approval</w:t>
      </w:r>
    </w:p>
    <w:p w:rsidR="00F20B16" w:rsidRPr="00FF0DC0" w:rsidRDefault="00F20B16" w:rsidP="00F20B16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Include clearly defined responsibilities for curriculum, assessment, and student support</w:t>
      </w:r>
    </w:p>
    <w:p w:rsidR="00F20B16" w:rsidRPr="00FF0DC0" w:rsidRDefault="00F20B16" w:rsidP="00F20B16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Must undergo regular internal and external review</w:t>
      </w:r>
    </w:p>
    <w:p w:rsidR="00F20B16" w:rsidRPr="00FF0DC0" w:rsidRDefault="00F20B16" w:rsidP="00F20B16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F20B16" w:rsidRPr="00FF0DC0" w:rsidRDefault="00F20B16" w:rsidP="00F20B1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F0DC0">
        <w:rPr>
          <w:rFonts w:asciiTheme="majorBidi" w:hAnsiTheme="majorBidi" w:cstheme="majorBidi"/>
          <w:b/>
          <w:bCs/>
        </w:rPr>
        <w:t>10. International Research and Innovation</w:t>
      </w:r>
    </w:p>
    <w:p w:rsidR="00F20B16" w:rsidRPr="00FF0DC0" w:rsidRDefault="00F20B16" w:rsidP="00F20B16">
      <w:p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Encouraged activities include:</w:t>
      </w:r>
    </w:p>
    <w:p w:rsidR="00F20B16" w:rsidRPr="00FF0DC0" w:rsidRDefault="00F20B16" w:rsidP="00F20B16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Joint research publications</w:t>
      </w:r>
    </w:p>
    <w:p w:rsidR="00F20B16" w:rsidRPr="00FF0DC0" w:rsidRDefault="00F20B16" w:rsidP="00F20B16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Collaborative grant applications</w:t>
      </w:r>
    </w:p>
    <w:p w:rsidR="00F20B16" w:rsidRPr="00FF0DC0" w:rsidRDefault="00F20B16" w:rsidP="00F20B16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International innovation and incubation partnerships</w:t>
      </w:r>
    </w:p>
    <w:p w:rsidR="00F20B16" w:rsidRPr="00FF0DC0" w:rsidRDefault="00F20B16" w:rsidP="00F20B16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Access to global research networks</w:t>
      </w:r>
    </w:p>
    <w:p w:rsidR="00F20B16" w:rsidRPr="00FF0DC0" w:rsidRDefault="00F20B16" w:rsidP="00F20B16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Participation in international conferences and workshops</w:t>
      </w:r>
    </w:p>
    <w:p w:rsidR="00F20B16" w:rsidRPr="00FF0DC0" w:rsidRDefault="00F20B16" w:rsidP="00F20B16">
      <w:p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Research must follow:</w:t>
      </w:r>
    </w:p>
    <w:p w:rsidR="00F20B16" w:rsidRPr="00FF0DC0" w:rsidRDefault="00F20B16" w:rsidP="00F20B16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Ethical guidelines</w:t>
      </w:r>
    </w:p>
    <w:p w:rsidR="00F20B16" w:rsidRPr="00FF0DC0" w:rsidRDefault="00F20B16" w:rsidP="00F20B16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IP and data protection policies</w:t>
      </w:r>
    </w:p>
    <w:p w:rsidR="00F20B16" w:rsidRPr="00FF0DC0" w:rsidRDefault="00F20B16" w:rsidP="00F20B16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Institutional research governance structures</w:t>
      </w:r>
    </w:p>
    <w:p w:rsidR="00F20B16" w:rsidRPr="00FF0DC0" w:rsidRDefault="00F20B16" w:rsidP="00F20B1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F0DC0">
        <w:rPr>
          <w:rFonts w:asciiTheme="majorBidi" w:hAnsiTheme="majorBidi" w:cstheme="majorBidi"/>
          <w:b/>
          <w:bCs/>
        </w:rPr>
        <w:t>11. Governance and Operational Structure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2"/>
        <w:gridCol w:w="6904"/>
      </w:tblGrid>
      <w:tr w:rsidR="00F20B16" w:rsidRPr="00FF0DC0" w:rsidTr="00D55684">
        <w:tc>
          <w:tcPr>
            <w:tcW w:w="2122" w:type="dxa"/>
            <w:shd w:val="clear" w:color="auto" w:fill="2F5496" w:themeFill="accent1" w:themeFillShade="BF"/>
            <w:hideMark/>
          </w:tcPr>
          <w:p w:rsidR="00F20B16" w:rsidRPr="00FF0DC0" w:rsidRDefault="00F20B16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F0DC0">
              <w:rPr>
                <w:rFonts w:asciiTheme="majorBidi" w:hAnsiTheme="majorBidi" w:cstheme="majorBidi"/>
                <w:b/>
                <w:bCs/>
              </w:rPr>
              <w:t>Entity</w:t>
            </w:r>
          </w:p>
        </w:tc>
        <w:tc>
          <w:tcPr>
            <w:tcW w:w="6983" w:type="dxa"/>
            <w:shd w:val="clear" w:color="auto" w:fill="2F5496" w:themeFill="accent1" w:themeFillShade="BF"/>
            <w:hideMark/>
          </w:tcPr>
          <w:p w:rsidR="00F20B16" w:rsidRPr="00FF0DC0" w:rsidRDefault="00F20B16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F0DC0">
              <w:rPr>
                <w:rFonts w:asciiTheme="majorBidi" w:hAnsiTheme="majorBidi" w:cstheme="majorBidi"/>
                <w:b/>
                <w:bCs/>
              </w:rPr>
              <w:t>Key Responsibilities</w:t>
            </w:r>
          </w:p>
        </w:tc>
      </w:tr>
      <w:tr w:rsidR="00F20B16" w:rsidRPr="00FF0DC0" w:rsidTr="00D55684">
        <w:tc>
          <w:tcPr>
            <w:tcW w:w="2122" w:type="dxa"/>
            <w:hideMark/>
          </w:tcPr>
          <w:p w:rsidR="00F20B16" w:rsidRPr="00FF0DC0" w:rsidRDefault="00F20B16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F0DC0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6983" w:type="dxa"/>
            <w:hideMark/>
          </w:tcPr>
          <w:p w:rsidR="00F20B16" w:rsidRPr="00FF0DC0" w:rsidRDefault="00F20B16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F0DC0">
              <w:rPr>
                <w:rFonts w:asciiTheme="majorBidi" w:hAnsiTheme="majorBidi" w:cstheme="majorBidi"/>
              </w:rPr>
              <w:t xml:space="preserve">Final approval of international partnerships and </w:t>
            </w:r>
            <w:proofErr w:type="spellStart"/>
            <w:r w:rsidRPr="00FF0DC0">
              <w:rPr>
                <w:rFonts w:asciiTheme="majorBidi" w:hAnsiTheme="majorBidi" w:cstheme="majorBidi"/>
              </w:rPr>
              <w:t>programmes</w:t>
            </w:r>
            <w:proofErr w:type="spellEnd"/>
            <w:r w:rsidRPr="00FF0DC0">
              <w:rPr>
                <w:rFonts w:asciiTheme="majorBidi" w:hAnsiTheme="majorBidi" w:cstheme="majorBidi"/>
              </w:rPr>
              <w:t>.</w:t>
            </w:r>
          </w:p>
        </w:tc>
      </w:tr>
      <w:tr w:rsidR="00F20B16" w:rsidRPr="00FF0DC0" w:rsidTr="00D55684">
        <w:tc>
          <w:tcPr>
            <w:tcW w:w="2122" w:type="dxa"/>
            <w:hideMark/>
          </w:tcPr>
          <w:p w:rsidR="00F20B16" w:rsidRPr="00FF0DC0" w:rsidRDefault="00F20B16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F0DC0">
              <w:rPr>
                <w:rFonts w:asciiTheme="majorBidi" w:hAnsiTheme="majorBidi" w:cstheme="majorBidi"/>
              </w:rPr>
              <w:t>Senate</w:t>
            </w:r>
          </w:p>
        </w:tc>
        <w:tc>
          <w:tcPr>
            <w:tcW w:w="6983" w:type="dxa"/>
            <w:hideMark/>
          </w:tcPr>
          <w:p w:rsidR="00F20B16" w:rsidRPr="00FF0DC0" w:rsidRDefault="00F20B16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F0DC0">
              <w:rPr>
                <w:rFonts w:asciiTheme="majorBidi" w:hAnsiTheme="majorBidi" w:cstheme="majorBidi"/>
              </w:rPr>
              <w:t>Ensures academic integrity and equivalency of international initiatives.</w:t>
            </w:r>
          </w:p>
        </w:tc>
      </w:tr>
      <w:tr w:rsidR="00F20B16" w:rsidRPr="00FF0DC0" w:rsidTr="00D55684">
        <w:tc>
          <w:tcPr>
            <w:tcW w:w="2122" w:type="dxa"/>
            <w:hideMark/>
          </w:tcPr>
          <w:p w:rsidR="00F20B16" w:rsidRPr="00FF0DC0" w:rsidRDefault="00F20B16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F0DC0">
              <w:rPr>
                <w:rFonts w:asciiTheme="majorBidi" w:hAnsiTheme="majorBidi" w:cstheme="majorBidi"/>
              </w:rPr>
              <w:t>IQAC</w:t>
            </w:r>
          </w:p>
        </w:tc>
        <w:tc>
          <w:tcPr>
            <w:tcW w:w="6983" w:type="dxa"/>
            <w:hideMark/>
          </w:tcPr>
          <w:p w:rsidR="00F20B16" w:rsidRPr="00FF0DC0" w:rsidRDefault="00F20B16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F0DC0">
              <w:rPr>
                <w:rFonts w:asciiTheme="majorBidi" w:hAnsiTheme="majorBidi" w:cstheme="majorBidi"/>
              </w:rPr>
              <w:t>Monitors quality assurance and compliance in all international engagements.</w:t>
            </w:r>
          </w:p>
        </w:tc>
      </w:tr>
      <w:tr w:rsidR="00F20B16" w:rsidRPr="00FF0DC0" w:rsidTr="00D55684">
        <w:tc>
          <w:tcPr>
            <w:tcW w:w="2122" w:type="dxa"/>
            <w:hideMark/>
          </w:tcPr>
          <w:p w:rsidR="00F20B16" w:rsidRPr="00FF0DC0" w:rsidRDefault="00F20B16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F0DC0">
              <w:rPr>
                <w:rFonts w:asciiTheme="majorBidi" w:hAnsiTheme="majorBidi" w:cstheme="majorBidi"/>
              </w:rPr>
              <w:t>CIRGE</w:t>
            </w:r>
          </w:p>
        </w:tc>
        <w:tc>
          <w:tcPr>
            <w:tcW w:w="6983" w:type="dxa"/>
            <w:hideMark/>
          </w:tcPr>
          <w:p w:rsidR="00F20B16" w:rsidRPr="00FF0DC0" w:rsidRDefault="00F20B16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F0DC0">
              <w:rPr>
                <w:rFonts w:asciiTheme="majorBidi" w:hAnsiTheme="majorBidi" w:cstheme="majorBidi"/>
              </w:rPr>
              <w:t>Coordinates partnerships, mobility, recruitment, and international relations.</w:t>
            </w:r>
          </w:p>
        </w:tc>
      </w:tr>
      <w:tr w:rsidR="00F20B16" w:rsidRPr="00FF0DC0" w:rsidTr="00D55684">
        <w:tc>
          <w:tcPr>
            <w:tcW w:w="2122" w:type="dxa"/>
            <w:hideMark/>
          </w:tcPr>
          <w:p w:rsidR="00F20B16" w:rsidRPr="00FF0DC0" w:rsidRDefault="00F20B16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F0DC0">
              <w:rPr>
                <w:rFonts w:asciiTheme="majorBidi" w:hAnsiTheme="majorBidi" w:cstheme="majorBidi"/>
              </w:rPr>
              <w:t>Deans &amp; Heads</w:t>
            </w:r>
          </w:p>
        </w:tc>
        <w:tc>
          <w:tcPr>
            <w:tcW w:w="6983" w:type="dxa"/>
            <w:hideMark/>
          </w:tcPr>
          <w:p w:rsidR="00F20B16" w:rsidRPr="00FF0DC0" w:rsidRDefault="00F20B16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F0DC0">
              <w:rPr>
                <w:rFonts w:asciiTheme="majorBidi" w:hAnsiTheme="majorBidi" w:cstheme="majorBidi"/>
              </w:rPr>
              <w:t>Propose collaborations and support faculty-level implementation.</w:t>
            </w:r>
          </w:p>
        </w:tc>
      </w:tr>
      <w:tr w:rsidR="00F20B16" w:rsidRPr="00FF0DC0" w:rsidTr="00D55684">
        <w:tc>
          <w:tcPr>
            <w:tcW w:w="2122" w:type="dxa"/>
            <w:hideMark/>
          </w:tcPr>
          <w:p w:rsidR="00F20B16" w:rsidRPr="00FF0DC0" w:rsidRDefault="00F20B16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F0DC0">
              <w:rPr>
                <w:rFonts w:asciiTheme="majorBidi" w:hAnsiTheme="majorBidi" w:cstheme="majorBidi"/>
              </w:rPr>
              <w:t>International Student Office</w:t>
            </w:r>
          </w:p>
        </w:tc>
        <w:tc>
          <w:tcPr>
            <w:tcW w:w="6983" w:type="dxa"/>
            <w:hideMark/>
          </w:tcPr>
          <w:p w:rsidR="00F20B16" w:rsidRPr="00FF0DC0" w:rsidRDefault="00F20B16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F0DC0">
              <w:rPr>
                <w:rFonts w:asciiTheme="majorBidi" w:hAnsiTheme="majorBidi" w:cstheme="majorBidi"/>
              </w:rPr>
              <w:t>Provides support services for international students.</w:t>
            </w:r>
          </w:p>
        </w:tc>
      </w:tr>
      <w:tr w:rsidR="00F20B16" w:rsidRPr="00FF0DC0" w:rsidTr="00D55684">
        <w:tc>
          <w:tcPr>
            <w:tcW w:w="2122" w:type="dxa"/>
            <w:hideMark/>
          </w:tcPr>
          <w:p w:rsidR="00F20B16" w:rsidRPr="00FF0DC0" w:rsidRDefault="00F20B16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F0DC0">
              <w:rPr>
                <w:rFonts w:asciiTheme="majorBidi" w:hAnsiTheme="majorBidi" w:cstheme="majorBidi"/>
              </w:rPr>
              <w:t>Staff &amp; Students</w:t>
            </w:r>
          </w:p>
        </w:tc>
        <w:tc>
          <w:tcPr>
            <w:tcW w:w="6983" w:type="dxa"/>
            <w:hideMark/>
          </w:tcPr>
          <w:p w:rsidR="00F20B16" w:rsidRPr="00FF0DC0" w:rsidRDefault="00F20B16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F0DC0">
              <w:rPr>
                <w:rFonts w:asciiTheme="majorBidi" w:hAnsiTheme="majorBidi" w:cstheme="majorBidi"/>
              </w:rPr>
              <w:t>Participate responsibly in international activities.</w:t>
            </w:r>
          </w:p>
        </w:tc>
      </w:tr>
    </w:tbl>
    <w:p w:rsidR="00F20B16" w:rsidRPr="00FF0DC0" w:rsidRDefault="00F20B16" w:rsidP="00F20B16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F20B16" w:rsidRPr="00FF0DC0" w:rsidRDefault="00F20B16" w:rsidP="00F20B1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F0DC0">
        <w:rPr>
          <w:rFonts w:asciiTheme="majorBidi" w:hAnsiTheme="majorBidi" w:cstheme="majorBidi"/>
          <w:b/>
          <w:bCs/>
        </w:rPr>
        <w:t>12. Monitoring, Evaluation, and Quality Assurance</w:t>
      </w:r>
    </w:p>
    <w:p w:rsidR="00F20B16" w:rsidRPr="00FF0DC0" w:rsidRDefault="00F20B16" w:rsidP="00F20B16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 xml:space="preserve">Annual </w:t>
      </w:r>
      <w:proofErr w:type="spellStart"/>
      <w:r w:rsidRPr="00FF0DC0">
        <w:rPr>
          <w:rFonts w:asciiTheme="majorBidi" w:hAnsiTheme="majorBidi" w:cstheme="majorBidi"/>
        </w:rPr>
        <w:t>Internationalisation</w:t>
      </w:r>
      <w:proofErr w:type="spellEnd"/>
      <w:r w:rsidRPr="00FF0DC0">
        <w:rPr>
          <w:rFonts w:asciiTheme="majorBidi" w:hAnsiTheme="majorBidi" w:cstheme="majorBidi"/>
        </w:rPr>
        <w:t xml:space="preserve"> Report submitted to Senate and Governing Board.</w:t>
      </w:r>
    </w:p>
    <w:p w:rsidR="00F20B16" w:rsidRPr="00FF0DC0" w:rsidRDefault="00F20B16" w:rsidP="00F20B16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 xml:space="preserve">Internal audits by IQAC on collaborative </w:t>
      </w:r>
      <w:proofErr w:type="spellStart"/>
      <w:r w:rsidRPr="00FF0DC0">
        <w:rPr>
          <w:rFonts w:asciiTheme="majorBidi" w:hAnsiTheme="majorBidi" w:cstheme="majorBidi"/>
        </w:rPr>
        <w:t>programmes</w:t>
      </w:r>
      <w:proofErr w:type="spellEnd"/>
      <w:r w:rsidRPr="00FF0DC0">
        <w:rPr>
          <w:rFonts w:asciiTheme="majorBidi" w:hAnsiTheme="majorBidi" w:cstheme="majorBidi"/>
        </w:rPr>
        <w:t>.</w:t>
      </w:r>
    </w:p>
    <w:p w:rsidR="00F20B16" w:rsidRPr="00FF0DC0" w:rsidRDefault="00F20B16" w:rsidP="00F20B16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Feedback collected from students, staff, and international partners.</w:t>
      </w:r>
    </w:p>
    <w:p w:rsidR="00F20B16" w:rsidRPr="00FF0DC0" w:rsidRDefault="00F20B16" w:rsidP="00F20B16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lastRenderedPageBreak/>
        <w:t>KPIs tracked:</w:t>
      </w:r>
    </w:p>
    <w:p w:rsidR="00F20B16" w:rsidRPr="00FF0DC0" w:rsidRDefault="00F20B16" w:rsidP="00F20B16">
      <w:pPr>
        <w:numPr>
          <w:ilvl w:val="1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Number of partnerships</w:t>
      </w:r>
    </w:p>
    <w:p w:rsidR="00F20B16" w:rsidRPr="00FF0DC0" w:rsidRDefault="00F20B16" w:rsidP="00F20B16">
      <w:pPr>
        <w:numPr>
          <w:ilvl w:val="1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Mobility statistics</w:t>
      </w:r>
    </w:p>
    <w:p w:rsidR="00F20B16" w:rsidRPr="00FF0DC0" w:rsidRDefault="00F20B16" w:rsidP="00F20B16">
      <w:pPr>
        <w:numPr>
          <w:ilvl w:val="1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Joint publications</w:t>
      </w:r>
    </w:p>
    <w:p w:rsidR="00F20B16" w:rsidRPr="00FF0DC0" w:rsidRDefault="00F20B16" w:rsidP="00F20B16">
      <w:pPr>
        <w:numPr>
          <w:ilvl w:val="1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International student enrolments</w:t>
      </w:r>
    </w:p>
    <w:p w:rsidR="00F20B16" w:rsidRPr="00FF0DC0" w:rsidRDefault="00F20B16" w:rsidP="00F20B16">
      <w:pPr>
        <w:numPr>
          <w:ilvl w:val="1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CSR/global engagement activities</w:t>
      </w:r>
    </w:p>
    <w:p w:rsidR="00F20B16" w:rsidRPr="00FF0DC0" w:rsidRDefault="00F20B16" w:rsidP="00F20B16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F20B16" w:rsidRPr="00FF0DC0" w:rsidRDefault="00F20B16" w:rsidP="00F20B1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F0DC0">
        <w:rPr>
          <w:rFonts w:asciiTheme="majorBidi" w:hAnsiTheme="majorBidi" w:cstheme="majorBidi"/>
          <w:b/>
          <w:bCs/>
        </w:rPr>
        <w:t>13. Review and Amendment</w:t>
      </w:r>
    </w:p>
    <w:p w:rsidR="00F20B16" w:rsidRPr="00FF0DC0" w:rsidRDefault="00F20B16" w:rsidP="00F20B16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 xml:space="preserve">Policy reviewed every </w:t>
      </w:r>
      <w:r w:rsidRPr="00FF0DC0">
        <w:rPr>
          <w:rFonts w:asciiTheme="majorBidi" w:hAnsiTheme="majorBidi" w:cstheme="majorBidi"/>
          <w:b/>
          <w:bCs/>
        </w:rPr>
        <w:t>three (3) years</w:t>
      </w:r>
      <w:r w:rsidRPr="00FF0DC0">
        <w:rPr>
          <w:rFonts w:asciiTheme="majorBidi" w:hAnsiTheme="majorBidi" w:cstheme="majorBidi"/>
        </w:rPr>
        <w:t xml:space="preserve"> or earlier based on national/international regulatory changes.</w:t>
      </w:r>
    </w:p>
    <w:p w:rsidR="00F20B16" w:rsidRPr="00FF0DC0" w:rsidRDefault="00F20B16" w:rsidP="00F20B16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Amendments proposed by CIRGE → endorsed by IQAC → approved by Governing Board.</w:t>
      </w:r>
    </w:p>
    <w:p w:rsidR="00F20B16" w:rsidRPr="00FF0DC0" w:rsidRDefault="00F20B16" w:rsidP="00F20B16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 xml:space="preserve">All revisions recorded in the </w:t>
      </w:r>
      <w:r w:rsidRPr="00FF0DC0">
        <w:rPr>
          <w:rFonts w:asciiTheme="majorBidi" w:hAnsiTheme="majorBidi" w:cstheme="majorBidi"/>
          <w:b/>
          <w:bCs/>
        </w:rPr>
        <w:t>Policy Version Register</w:t>
      </w:r>
      <w:r w:rsidRPr="00FF0DC0">
        <w:rPr>
          <w:rFonts w:asciiTheme="majorBidi" w:hAnsiTheme="majorBidi" w:cstheme="majorBidi"/>
        </w:rPr>
        <w:t>.</w:t>
      </w:r>
    </w:p>
    <w:p w:rsidR="00F20B16" w:rsidRPr="00FF0DC0" w:rsidRDefault="00F20B16" w:rsidP="00F20B16">
      <w:pPr>
        <w:spacing w:after="0" w:line="360" w:lineRule="auto"/>
        <w:jc w:val="both"/>
        <w:rPr>
          <w:rFonts w:asciiTheme="majorBidi" w:hAnsiTheme="majorBidi" w:cstheme="majorBidi"/>
          <w:sz w:val="12"/>
          <w:szCs w:val="12"/>
        </w:rPr>
      </w:pPr>
    </w:p>
    <w:p w:rsidR="00F20B16" w:rsidRPr="00FF0DC0" w:rsidRDefault="00F20B16" w:rsidP="00F20B16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F0DC0">
        <w:rPr>
          <w:rFonts w:asciiTheme="majorBidi" w:hAnsiTheme="majorBidi" w:cstheme="majorBidi"/>
          <w:b/>
          <w:bCs/>
        </w:rPr>
        <w:t>14. Related Documents</w:t>
      </w:r>
    </w:p>
    <w:p w:rsidR="00F20B16" w:rsidRPr="00FF0DC0" w:rsidRDefault="00F20B16" w:rsidP="00F20B16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Community Engagement and Industry Partnership Policy</w:t>
      </w:r>
    </w:p>
    <w:p w:rsidR="00F20B16" w:rsidRPr="00FF0DC0" w:rsidRDefault="00F20B16" w:rsidP="00F20B16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Student Mobility and Internship Policy</w:t>
      </w:r>
    </w:p>
    <w:p w:rsidR="00F20B16" w:rsidRPr="00FF0DC0" w:rsidRDefault="00F20B16" w:rsidP="00F20B16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Research, Innovation, and Ethics Policy</w:t>
      </w:r>
    </w:p>
    <w:p w:rsidR="00F20B16" w:rsidRPr="00FF0DC0" w:rsidRDefault="00F20B16" w:rsidP="00F20B16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IQAC Institutional Quality Assurance Framework</w:t>
      </w:r>
    </w:p>
    <w:p w:rsidR="00F20B16" w:rsidRPr="00FF0DC0" w:rsidRDefault="00F20B16" w:rsidP="00F20B16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SLQF Guidelines on Cross-Border Education</w:t>
      </w:r>
    </w:p>
    <w:p w:rsidR="00F20B16" w:rsidRDefault="00F20B16" w:rsidP="00F20B16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Ministry/UGC Guidelines on International Higher Education Provision</w:t>
      </w:r>
    </w:p>
    <w:p w:rsidR="00AC76E0" w:rsidRPr="00F20B16" w:rsidRDefault="00F20B16" w:rsidP="00F20B16"/>
    <w:sectPr w:rsidR="00AC76E0" w:rsidRPr="00F20B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18CC"/>
    <w:multiLevelType w:val="multilevel"/>
    <w:tmpl w:val="00344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06EAC"/>
    <w:multiLevelType w:val="multilevel"/>
    <w:tmpl w:val="24C0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F1703"/>
    <w:multiLevelType w:val="multilevel"/>
    <w:tmpl w:val="1368F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3E14AE"/>
    <w:multiLevelType w:val="multilevel"/>
    <w:tmpl w:val="F628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A14A6F"/>
    <w:multiLevelType w:val="multilevel"/>
    <w:tmpl w:val="8C727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9241AA"/>
    <w:multiLevelType w:val="multilevel"/>
    <w:tmpl w:val="D6AE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0C5E49"/>
    <w:multiLevelType w:val="multilevel"/>
    <w:tmpl w:val="C6B47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E15098"/>
    <w:multiLevelType w:val="multilevel"/>
    <w:tmpl w:val="5900E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674852"/>
    <w:multiLevelType w:val="multilevel"/>
    <w:tmpl w:val="60B2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756EE6"/>
    <w:multiLevelType w:val="multilevel"/>
    <w:tmpl w:val="63BEE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8C204D"/>
    <w:multiLevelType w:val="multilevel"/>
    <w:tmpl w:val="D5C0A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094F26"/>
    <w:multiLevelType w:val="multilevel"/>
    <w:tmpl w:val="4B22C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5923D1"/>
    <w:multiLevelType w:val="multilevel"/>
    <w:tmpl w:val="9228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2F00B8"/>
    <w:multiLevelType w:val="multilevel"/>
    <w:tmpl w:val="698A5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0C4C53"/>
    <w:multiLevelType w:val="multilevel"/>
    <w:tmpl w:val="ABF0B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170F70"/>
    <w:multiLevelType w:val="multilevel"/>
    <w:tmpl w:val="DBBA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5B1928"/>
    <w:multiLevelType w:val="multilevel"/>
    <w:tmpl w:val="A04E8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5B1595"/>
    <w:multiLevelType w:val="multilevel"/>
    <w:tmpl w:val="651A2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8D2A3B"/>
    <w:multiLevelType w:val="multilevel"/>
    <w:tmpl w:val="9182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18"/>
  </w:num>
  <w:num w:numId="5">
    <w:abstractNumId w:val="0"/>
  </w:num>
  <w:num w:numId="6">
    <w:abstractNumId w:val="8"/>
  </w:num>
  <w:num w:numId="7">
    <w:abstractNumId w:val="3"/>
  </w:num>
  <w:num w:numId="8">
    <w:abstractNumId w:val="4"/>
  </w:num>
  <w:num w:numId="9">
    <w:abstractNumId w:val="15"/>
  </w:num>
  <w:num w:numId="10">
    <w:abstractNumId w:val="1"/>
  </w:num>
  <w:num w:numId="11">
    <w:abstractNumId w:val="16"/>
  </w:num>
  <w:num w:numId="12">
    <w:abstractNumId w:val="14"/>
  </w:num>
  <w:num w:numId="13">
    <w:abstractNumId w:val="6"/>
  </w:num>
  <w:num w:numId="14">
    <w:abstractNumId w:val="10"/>
  </w:num>
  <w:num w:numId="15">
    <w:abstractNumId w:val="17"/>
  </w:num>
  <w:num w:numId="16">
    <w:abstractNumId w:val="9"/>
  </w:num>
  <w:num w:numId="17">
    <w:abstractNumId w:val="5"/>
  </w:num>
  <w:num w:numId="18">
    <w:abstractNumId w:val="2"/>
  </w:num>
  <w:num w:numId="19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C5"/>
    <w:rsid w:val="005614C5"/>
    <w:rsid w:val="009A517E"/>
    <w:rsid w:val="00D168DA"/>
    <w:rsid w:val="00F20B16"/>
    <w:rsid w:val="00FE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B8BC"/>
  <w15:chartTrackingRefBased/>
  <w15:docId w15:val="{CD63A0CF-8A20-43B9-96CC-5F452E65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4C5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14C5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TWINTECH</dc:creator>
  <cp:keywords/>
  <dc:description/>
  <cp:lastModifiedBy>TWINTECH</cp:lastModifiedBy>
  <cp:revision>2</cp:revision>
  <dcterms:created xsi:type="dcterms:W3CDTF">2025-12-15T10:14:00Z</dcterms:created>
  <dcterms:modified xsi:type="dcterms:W3CDTF">2025-12-15T10:14:00Z</dcterms:modified>
</cp:coreProperties>
</file>